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E" w:rsidRDefault="0065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</w:rPr>
        <w:t>Консультация для воспитателей и родителей</w:t>
      </w:r>
    </w:p>
    <w:p w:rsidR="00EF2B0E" w:rsidRDefault="0065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</w:rPr>
        <w:t>по теме</w:t>
      </w:r>
    </w:p>
    <w:p w:rsidR="00EF2B0E" w:rsidRDefault="0065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</w:rPr>
        <w:t>«Развитие мелкой моторики у детей дошкольного возраста</w:t>
      </w:r>
      <w:r>
        <w:rPr>
          <w:rFonts w:ascii="Times New Roman" w:eastAsia="Times New Roman" w:hAnsi="Times New Roman" w:cs="Times New Roman"/>
          <w:b/>
          <w:color w:val="17365D"/>
          <w:sz w:val="28"/>
        </w:rPr>
        <w:t>»</w:t>
      </w:r>
    </w:p>
    <w:p w:rsidR="0065772D" w:rsidRDefault="0065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</w:rPr>
      </w:pPr>
    </w:p>
    <w:p w:rsidR="0065772D" w:rsidRDefault="0065772D" w:rsidP="0065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65772D">
        <w:rPr>
          <w:rFonts w:ascii="Times New Roman" w:eastAsia="Times New Roman" w:hAnsi="Times New Roman" w:cs="Times New Roman"/>
          <w:b/>
          <w:color w:val="002060"/>
          <w:sz w:val="28"/>
        </w:rPr>
        <w:t>Воспитатель Сироткина Л.Г.</w:t>
      </w:r>
    </w:p>
    <w:p w:rsidR="0065772D" w:rsidRDefault="0065772D" w:rsidP="0065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65772D" w:rsidRDefault="0065772D" w:rsidP="006577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</w:rPr>
      </w:pPr>
      <w:bookmarkStart w:id="0" w:name="_GoBack"/>
      <w:bookmarkEnd w:id="0"/>
    </w:p>
    <w:p w:rsidR="0065772D" w:rsidRDefault="0065772D" w:rsidP="0065772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Важным фактором в развитии ребенка является мелкая моторика.</w:t>
      </w:r>
    </w:p>
    <w:p w:rsidR="00EF2B0E" w:rsidRPr="0065772D" w:rsidRDefault="0065772D" w:rsidP="0065772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Мелкая моторика</w:t>
      </w:r>
      <w:r>
        <w:rPr>
          <w:rFonts w:ascii="Times New Roman" w:eastAsia="Times New Roman" w:hAnsi="Times New Roman" w:cs="Times New Roman"/>
          <w:sz w:val="28"/>
        </w:rPr>
        <w:t xml:space="preserve"> – это гибкость, ловкость рук и точность движения пальцев</w:t>
      </w:r>
    </w:p>
    <w:p w:rsidR="00EF2B0E" w:rsidRDefault="00657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руки. Истоки способностей и дарования детей – на кончиках их пальцев.</w:t>
      </w:r>
    </w:p>
    <w:p w:rsidR="00EF2B0E" w:rsidRDefault="006577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Разнообразие действия руками, пальчиковые игры стимулируют процесс речевого и умственного развития ребенка. Мелка</w:t>
      </w:r>
      <w:r>
        <w:rPr>
          <w:rFonts w:ascii="Times New Roman" w:eastAsia="Times New Roman" w:hAnsi="Times New Roman" w:cs="Times New Roman"/>
          <w:sz w:val="28"/>
        </w:rPr>
        <w:t>я моторика взаимодействует с такими свойствами сознания, как внимание, мышление, воображение, наблюдательность, зрительная и двигательная память, речь. Отсюда следует, что уровень развития мелкой моторики – один из показателей интеллектуальной готовности р</w:t>
      </w:r>
      <w:r>
        <w:rPr>
          <w:rFonts w:ascii="Times New Roman" w:eastAsia="Times New Roman" w:hAnsi="Times New Roman" w:cs="Times New Roman"/>
          <w:sz w:val="28"/>
        </w:rPr>
        <w:t>ебенка.</w:t>
      </w:r>
    </w:p>
    <w:p w:rsidR="00EF2B0E" w:rsidRDefault="006577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рисовать, писать, а также выполнять множество раз</w:t>
      </w:r>
      <w:r>
        <w:rPr>
          <w:rFonts w:ascii="Times New Roman" w:eastAsia="Times New Roman" w:hAnsi="Times New Roman" w:cs="Times New Roman"/>
          <w:sz w:val="28"/>
        </w:rPr>
        <w:t>нообразных бытовых и учебных действий.</w:t>
      </w:r>
    </w:p>
    <w:p w:rsidR="00EF2B0E" w:rsidRDefault="006577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Вопрос развития мелкой моторики детей младшего дошкольного возраста довольно актуален. Это неоднократно подчеркивается педагогами, психологами и другими специалистами в области дошкольного образования.</w:t>
      </w:r>
    </w:p>
    <w:p w:rsidR="00EF2B0E" w:rsidRDefault="006577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Известный педа</w:t>
      </w:r>
      <w:r>
        <w:rPr>
          <w:rFonts w:ascii="Times New Roman" w:eastAsia="Times New Roman" w:hAnsi="Times New Roman" w:cs="Times New Roman"/>
          <w:sz w:val="28"/>
        </w:rPr>
        <w:t>гог В.А. Сухомлинский писал: «Истоки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мысли». Это значит, чем больше ребенок умеет, хочет и стремится делать свои</w:t>
      </w:r>
      <w:r>
        <w:rPr>
          <w:rFonts w:ascii="Times New Roman" w:eastAsia="Times New Roman" w:hAnsi="Times New Roman" w:cs="Times New Roman"/>
          <w:sz w:val="28"/>
        </w:rPr>
        <w:t xml:space="preserve">ми руками, тем он умнее и изобретательнее. Поэтому уровень развития мелкой моторики – один из показателей интеллектуальной готовности к школьному обучению. </w:t>
      </w:r>
      <w:r>
        <w:rPr>
          <w:rFonts w:ascii="Times New Roman" w:eastAsia="Times New Roman" w:hAnsi="Times New Roman" w:cs="Times New Roman"/>
          <w:sz w:val="28"/>
        </w:rPr>
        <w:tab/>
        <w:t>Актуальность развития мелкой моторики детей состоит в том, что у детей младшего дошкольного возраст</w:t>
      </w:r>
      <w:r>
        <w:rPr>
          <w:rFonts w:ascii="Times New Roman" w:eastAsia="Times New Roman" w:hAnsi="Times New Roman" w:cs="Times New Roman"/>
          <w:sz w:val="28"/>
        </w:rPr>
        <w:t>а низкий уровень развития мелкой моторики. Следствие слабого развития общей моторики и руки, общая неготовность большинства современных детей к письму или проблем с речевым развитием.</w:t>
      </w:r>
    </w:p>
    <w:p w:rsidR="00EF2B0E" w:rsidRDefault="006577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Проблема развития мелкой моторики у детей младшего дошкольного возраста</w:t>
      </w:r>
      <w:r>
        <w:rPr>
          <w:rFonts w:ascii="Times New Roman" w:eastAsia="Times New Roman" w:hAnsi="Times New Roman" w:cs="Times New Roman"/>
          <w:sz w:val="28"/>
        </w:rPr>
        <w:t xml:space="preserve"> отражена в «Федеральном государственном стандарте дошкольного образования». Представлена в целевых ориентирах на этапе завершения дошкольного образования «У ребенка развита мелкая моторика» Проблема развития ручной умелости и мелкой моторики рук важна и д</w:t>
      </w:r>
      <w:r>
        <w:rPr>
          <w:rFonts w:ascii="Times New Roman" w:eastAsia="Times New Roman" w:hAnsi="Times New Roman" w:cs="Times New Roman"/>
          <w:sz w:val="28"/>
        </w:rPr>
        <w:t>ля личностного развития самого ребенка. Владея рукой, ребенок в процессе своего развития становится более самостоятельным, автономным и независимым от взрослого, что способствует становлению его инициативы в разных видах детской деятельности.</w:t>
      </w:r>
    </w:p>
    <w:p w:rsidR="00EF2B0E" w:rsidRDefault="006577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Сейчас уже и</w:t>
      </w:r>
      <w:r>
        <w:rPr>
          <w:rFonts w:ascii="Times New Roman" w:eastAsia="Times New Roman" w:hAnsi="Times New Roman" w:cs="Times New Roman"/>
          <w:sz w:val="28"/>
        </w:rPr>
        <w:t>звестно, что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</w:t>
      </w:r>
      <w:r>
        <w:rPr>
          <w:rFonts w:ascii="Times New Roman" w:eastAsia="Times New Roman" w:hAnsi="Times New Roman" w:cs="Times New Roman"/>
          <w:sz w:val="28"/>
        </w:rPr>
        <w:t xml:space="preserve">уровать ботинки. Им бывает трудно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собрать рассыпавшие детали конструктора, работать с </w:t>
      </w:r>
      <w:proofErr w:type="spellStart"/>
      <w:r>
        <w:rPr>
          <w:rFonts w:ascii="Times New Roman" w:eastAsia="Times New Roman" w:hAnsi="Times New Roman" w:cs="Times New Roman"/>
          <w:sz w:val="28"/>
        </w:rPr>
        <w:t>пазлами</w:t>
      </w:r>
      <w:proofErr w:type="spellEnd"/>
      <w:r>
        <w:rPr>
          <w:rFonts w:ascii="Times New Roman" w:eastAsia="Times New Roman" w:hAnsi="Times New Roman" w:cs="Times New Roman"/>
          <w:sz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EF2B0E" w:rsidRDefault="006577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Таким образом, возможности осв</w:t>
      </w:r>
      <w:r>
        <w:rPr>
          <w:rFonts w:ascii="Times New Roman" w:eastAsia="Times New Roman" w:hAnsi="Times New Roman" w:cs="Times New Roman"/>
          <w:sz w:val="28"/>
        </w:rPr>
        <w:t>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 благополучие ребенка, на его самооценку. С течением времени уровень развития сложно координи</w:t>
      </w:r>
      <w:r>
        <w:rPr>
          <w:rFonts w:ascii="Times New Roman" w:eastAsia="Times New Roman" w:hAnsi="Times New Roman" w:cs="Times New Roman"/>
          <w:sz w:val="28"/>
        </w:rPr>
        <w:t>рованных движений руки у детей, имеющих речевые нарушения, недостаточным для освоения письма, формирует школьные трудности.</w:t>
      </w:r>
    </w:p>
    <w:p w:rsidR="00EF2B0E" w:rsidRDefault="006577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У многих детей нашей группы мелкая моторика слабо развита, поэтому мы постарались использовать в своей работе различные способы и упражнения по развитию мелкой моторики:</w:t>
      </w:r>
    </w:p>
    <w:p w:rsidR="00EF2B0E" w:rsidRDefault="0065772D">
      <w:pPr>
        <w:numPr>
          <w:ilvl w:val="0"/>
          <w:numId w:val="1"/>
        </w:numPr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Ежедневно мы проводим пальчиковую гимнастику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 и традиционная пальчиковая гимнастика, и музыкальная пальчиковая гимнастика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Ярталовой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пальчиковая гимнастика с помощью массажных шариков Су </w:t>
      </w:r>
      <w:proofErr w:type="spellStart"/>
      <w:r>
        <w:rPr>
          <w:rFonts w:ascii="Times New Roman" w:eastAsia="Times New Roman" w:hAnsi="Times New Roman" w:cs="Times New Roman"/>
          <w:sz w:val="28"/>
        </w:rPr>
        <w:t>Джоки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5772D" w:rsidRDefault="0065772D" w:rsidP="0065772D">
      <w:pPr>
        <w:numPr>
          <w:ilvl w:val="0"/>
          <w:numId w:val="2"/>
        </w:numPr>
        <w:spacing w:after="0" w:line="240" w:lineRule="auto"/>
        <w:ind w:left="-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Любят наши ребятишки собирать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</w:rPr>
        <w:t>, бусы, повозиться со шнуровками и лабиринтами:</w:t>
      </w:r>
    </w:p>
    <w:p w:rsidR="0065772D" w:rsidRDefault="0065772D" w:rsidP="0065772D">
      <w:pPr>
        <w:numPr>
          <w:ilvl w:val="0"/>
          <w:numId w:val="2"/>
        </w:numPr>
        <w:spacing w:after="0" w:line="240" w:lineRule="auto"/>
        <w:ind w:left="-993"/>
        <w:rPr>
          <w:rFonts w:ascii="Times New Roman" w:eastAsia="Times New Roman" w:hAnsi="Times New Roman" w:cs="Times New Roman"/>
          <w:sz w:val="28"/>
        </w:rPr>
      </w:pPr>
      <w:r w:rsidRPr="0065772D">
        <w:rPr>
          <w:rFonts w:ascii="Times New Roman" w:eastAsia="Times New Roman" w:hAnsi="Times New Roman" w:cs="Times New Roman"/>
          <w:sz w:val="28"/>
        </w:rPr>
        <w:t>Не остаются равнодушными наши детки к играм с прищепками, а также осваивают кинетический песок.</w:t>
      </w:r>
    </w:p>
    <w:p w:rsidR="00EF2B0E" w:rsidRPr="0065772D" w:rsidRDefault="0065772D" w:rsidP="0065772D">
      <w:pPr>
        <w:numPr>
          <w:ilvl w:val="0"/>
          <w:numId w:val="2"/>
        </w:numPr>
        <w:spacing w:after="0" w:line="240" w:lineRule="auto"/>
        <w:ind w:left="-993"/>
        <w:rPr>
          <w:rFonts w:ascii="Times New Roman" w:eastAsia="Times New Roman" w:hAnsi="Times New Roman" w:cs="Times New Roman"/>
          <w:sz w:val="28"/>
        </w:rPr>
      </w:pPr>
      <w:r w:rsidRPr="0065772D">
        <w:rPr>
          <w:rFonts w:ascii="Times New Roman" w:eastAsia="Times New Roman" w:hAnsi="Times New Roman" w:cs="Times New Roman"/>
          <w:sz w:val="28"/>
        </w:rPr>
        <w:t>Совсем недавно мы начали осваивать упражнения с пинцетом и разноцветными камешками:</w:t>
      </w:r>
    </w:p>
    <w:p w:rsidR="00EF2B0E" w:rsidRDefault="00EF2B0E">
      <w:pPr>
        <w:spacing w:after="0" w:line="240" w:lineRule="auto"/>
        <w:ind w:left="1425"/>
        <w:rPr>
          <w:rFonts w:ascii="Times New Roman" w:eastAsia="Times New Roman" w:hAnsi="Times New Roman" w:cs="Times New Roman"/>
          <w:sz w:val="28"/>
        </w:rPr>
      </w:pPr>
    </w:p>
    <w:p w:rsidR="00EF2B0E" w:rsidRDefault="0065772D">
      <w:pPr>
        <w:numPr>
          <w:ilvl w:val="0"/>
          <w:numId w:val="5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Нравится ребятам работать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 называемыми " </w:t>
      </w:r>
      <w:proofErr w:type="spellStart"/>
      <w:r>
        <w:rPr>
          <w:rFonts w:ascii="Times New Roman" w:eastAsia="Times New Roman" w:hAnsi="Times New Roman" w:cs="Times New Roman"/>
          <w:sz w:val="28"/>
        </w:rPr>
        <w:t>обводилками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". Распечатанные рисунки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заламинированны</w:t>
      </w:r>
      <w:proofErr w:type="spellEnd"/>
      <w:r>
        <w:rPr>
          <w:rFonts w:ascii="Times New Roman" w:eastAsia="Times New Roman" w:hAnsi="Times New Roman" w:cs="Times New Roman"/>
          <w:sz w:val="28"/>
        </w:rPr>
        <w:t>, поэтому работать с ними можно и пластилином, и</w:t>
      </w:r>
      <w:r>
        <w:rPr>
          <w:rFonts w:ascii="Times New Roman" w:eastAsia="Times New Roman" w:hAnsi="Times New Roman" w:cs="Times New Roman"/>
          <w:sz w:val="28"/>
        </w:rPr>
        <w:t xml:space="preserve"> фломастерами:</w:t>
      </w:r>
    </w:p>
    <w:p w:rsidR="00EF2B0E" w:rsidRPr="0065772D" w:rsidRDefault="0065772D" w:rsidP="0065772D">
      <w:pPr>
        <w:numPr>
          <w:ilvl w:val="0"/>
          <w:numId w:val="6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мы с нашими детьми выполняем аппликации из салфеток, ватных дисков, аппликации из круп и учимся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F2B0E" w:rsidRDefault="00EF2B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2B0E" w:rsidRDefault="006577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по развитию движения руки должна проводиться регулярно, только тогда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будет достигнут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наибольший эффект от упражнений. Задания должны приносить ребенку радость, не нужно допускать скуки и переутомления.</w:t>
      </w:r>
    </w:p>
    <w:p w:rsidR="00EF2B0E" w:rsidRDefault="00EF2B0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E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9AE"/>
    <w:multiLevelType w:val="hybridMultilevel"/>
    <w:tmpl w:val="31EA3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40C08F0"/>
    <w:multiLevelType w:val="multilevel"/>
    <w:tmpl w:val="FB6CE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93ED7"/>
    <w:multiLevelType w:val="multilevel"/>
    <w:tmpl w:val="F4FAB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B1405"/>
    <w:multiLevelType w:val="multilevel"/>
    <w:tmpl w:val="89BC7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80280"/>
    <w:multiLevelType w:val="multilevel"/>
    <w:tmpl w:val="28362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742B6"/>
    <w:multiLevelType w:val="multilevel"/>
    <w:tmpl w:val="19622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D2B55"/>
    <w:multiLevelType w:val="multilevel"/>
    <w:tmpl w:val="3170E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B0E"/>
    <w:rsid w:val="0065772D"/>
    <w:rsid w:val="00E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2016-12-04T16:29:00Z</dcterms:created>
  <dcterms:modified xsi:type="dcterms:W3CDTF">2016-12-04T16:34:00Z</dcterms:modified>
</cp:coreProperties>
</file>