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1C" w:rsidRPr="0042451C" w:rsidRDefault="00304A13">
      <w:pPr>
        <w:rPr>
          <w:rFonts w:ascii="Times New Roman" w:hAnsi="Times New Roman" w:cs="Times New Roman"/>
          <w:b/>
          <w:sz w:val="32"/>
          <w:szCs w:val="32"/>
        </w:rPr>
      </w:pPr>
      <w:r w:rsidRPr="0042451C">
        <w:rPr>
          <w:rFonts w:ascii="Times New Roman" w:hAnsi="Times New Roman" w:cs="Times New Roman"/>
          <w:b/>
          <w:sz w:val="32"/>
          <w:szCs w:val="32"/>
        </w:rPr>
        <w:t xml:space="preserve">«О здоровье всерьез!» </w:t>
      </w:r>
    </w:p>
    <w:p w:rsidR="0042451C" w:rsidRDefault="0042451C" w:rsidP="0042451C">
      <w:pPr>
        <w:jc w:val="right"/>
        <w:rPr>
          <w:i/>
        </w:rPr>
      </w:pPr>
      <w:r>
        <w:rPr>
          <w:i/>
        </w:rPr>
        <w:t xml:space="preserve">                                                                   </w:t>
      </w:r>
      <w:r w:rsidR="00304A13" w:rsidRPr="0042451C">
        <w:rPr>
          <w:i/>
        </w:rPr>
        <w:t xml:space="preserve">Ни богатство, ни слава не делают человека счастливым. </w:t>
      </w:r>
      <w:r>
        <w:rPr>
          <w:i/>
        </w:rPr>
        <w:t xml:space="preserve">                                                                                                                                                              </w:t>
      </w:r>
      <w:r w:rsidR="00304A13" w:rsidRPr="0042451C">
        <w:rPr>
          <w:i/>
        </w:rPr>
        <w:t xml:space="preserve">Здоровый нищий счастливее больного короля. </w:t>
      </w:r>
    </w:p>
    <w:p w:rsidR="0042451C" w:rsidRPr="0042451C" w:rsidRDefault="00304A13" w:rsidP="0042451C">
      <w:pPr>
        <w:jc w:val="right"/>
        <w:rPr>
          <w:i/>
        </w:rPr>
      </w:pPr>
      <w:r w:rsidRPr="0042451C">
        <w:rPr>
          <w:i/>
        </w:rPr>
        <w:t>Цицерон.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 </w:t>
      </w:r>
      <w:r w:rsidR="0042451C" w:rsidRPr="0042451C">
        <w:rPr>
          <w:rFonts w:ascii="Times New Roman" w:hAnsi="Times New Roman" w:cs="Times New Roman"/>
          <w:sz w:val="24"/>
          <w:szCs w:val="24"/>
        </w:rPr>
        <w:t xml:space="preserve">   </w:t>
      </w:r>
      <w:r w:rsidRPr="0042451C">
        <w:rPr>
          <w:rFonts w:ascii="Times New Roman" w:hAnsi="Times New Roman" w:cs="Times New Roman"/>
          <w:sz w:val="24"/>
          <w:szCs w:val="24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Данные исследований показывают, что за последнее время число здоровых детей уменьшилось в 5 раз и составляет лишь 10 % от числа детей, идущих в первый класс. 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Очень важно сформировать у детей представление о здоровье, как к одной из главных ценностей жизни. Статистика утверждает, что здоровье ребенка зависит на 20% от наследственных факторов, на 20% - от условий внешней среды, на 10% - от деятельности системы здравоохранения, а на 50% от самого человека, от того образа жизни, который он ведет. Если на первые 50% здоровья нам, взрослым - родителям и педагогам, повлиять практически невозможно, то на другие 50% - можно и нужно. Дошкольный период является наиболее благоприятным для формирования здорового образа жизни. Ведь здоровый образ жизни –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или дома. Поэтому главной задачей является развитие у них самостоятельности и ответственности. Особое внимание следует уделять следующим компонентам ЗОЖ: 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1. Занятия физкультурой, прогулки; 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>2. Рациональное питание, соблюдение правил личной гигиены: закаливание, создание условий для полноценного сна, и даже культурно-гигиенические навыки, такие как мытье рук, своевременное высмаркивание носа, простите за подробности;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>3. Дружелюбное отношение друг к другу, развитие умения слушать и говорить, умения отличать ложь от правды;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 4. Бережное отношение к окружающей среде, природе 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451C">
        <w:rPr>
          <w:rFonts w:ascii="Times New Roman" w:hAnsi="Times New Roman" w:cs="Times New Roman"/>
          <w:sz w:val="24"/>
          <w:szCs w:val="24"/>
        </w:rPr>
        <w:t>Медицинское воспитание, своевременное посещение врача, выполнение различных рекомендаций, прохождений медосмотра детей ежегодно – узкими специалистами (стоматолога, окулиста, отоларинголога, хирурга);</w:t>
      </w:r>
      <w:proofErr w:type="gramEnd"/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 6. Формирование понятия «помоги себе сам». На одном из компонентов здорового образа жизни мы остановимся поподробнее. 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Закаливание. Крупнейшие специалисты в области детских болезней подчеркивали эффективность закаливания. Советский педиатр Герой Социалистического Труда профессор Г. Н. Сперанский писал: «При самом внимательном уходе немыслимо оградить ребенка от всех неожиданных перемен температуры, внезапных сквозняков, открытых форточек, ветров, дождей, сырости. Но для изнеженного, привыкшего к постоянному теплу организма такое случайное охлаждение становится особенно опасным, так как его способность самостоятельно </w:t>
      </w:r>
      <w:proofErr w:type="gramStart"/>
      <w:r w:rsidRPr="0042451C">
        <w:rPr>
          <w:rFonts w:ascii="Times New Roman" w:hAnsi="Times New Roman" w:cs="Times New Roman"/>
          <w:sz w:val="24"/>
          <w:szCs w:val="24"/>
        </w:rPr>
        <w:t>защищаться от холода уже значительна</w:t>
      </w:r>
      <w:proofErr w:type="gramEnd"/>
      <w:r w:rsidRPr="0042451C">
        <w:rPr>
          <w:rFonts w:ascii="Times New Roman" w:hAnsi="Times New Roman" w:cs="Times New Roman"/>
          <w:sz w:val="24"/>
          <w:szCs w:val="24"/>
        </w:rPr>
        <w:t xml:space="preserve"> ослаблена. Чем старательнее кутают ребенка, тем более он уязвим для простуды, тем чаще болеет. Несомненно, что единственное надежное средство – закаливание. Надо тренировать, совершенствовать, развивать </w:t>
      </w:r>
      <w:r w:rsidRPr="0042451C">
        <w:rPr>
          <w:rFonts w:ascii="Times New Roman" w:hAnsi="Times New Roman" w:cs="Times New Roman"/>
          <w:sz w:val="24"/>
          <w:szCs w:val="24"/>
        </w:rPr>
        <w:lastRenderedPageBreak/>
        <w:t xml:space="preserve">врожденные защитные силы, добиваться их наилучшего действия». Необходимо соблюдать следующие правила: 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>1. Систематически использовать закаливающие процедуры во все времена года, без перерывов с постепенным увеличением дозы раздражающего действия.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 2. Правильно подбирать и дозировать закаливающие процедуры индивидуально для каждого ребенка с учетом возраста. </w:t>
      </w:r>
    </w:p>
    <w:p w:rsidR="0042451C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>3. Все закаливающие процедуры должны проводиться на фоне положительных эмоций.</w:t>
      </w:r>
    </w:p>
    <w:p w:rsidR="001C56ED" w:rsidRPr="0042451C" w:rsidRDefault="00304A13">
      <w:pPr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 xml:space="preserve"> Все это неново, все это известно, но очень важно! И начинать, уважаемые родители, надо с себя, потому что вы для ребенка значимые взрослые, основное значение имеет ваш личный пример. Если вы сами принимаете воздушные и водные процедуры, то ребенок без принуждения последует вашему примеру. В первую очередь выработайте у малыша любовь к свежему воздуху, к подвижным играм на свежем воздухе. Обратитесь к педагогам-классикам. А.П.Усова в книге «Русское народное творчество детскому саду» рассказывает о детских народных играх, российский педагог и психолог П.Ф. </w:t>
      </w:r>
      <w:proofErr w:type="spellStart"/>
      <w:r w:rsidRPr="0042451C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42451C">
        <w:rPr>
          <w:rFonts w:ascii="Times New Roman" w:hAnsi="Times New Roman" w:cs="Times New Roman"/>
          <w:sz w:val="24"/>
          <w:szCs w:val="24"/>
        </w:rPr>
        <w:t xml:space="preserve"> так же пишет о важности подвижных игр, о </w:t>
      </w:r>
      <w:proofErr w:type="gramStart"/>
      <w:r w:rsidRPr="0042451C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42451C">
        <w:rPr>
          <w:rFonts w:ascii="Times New Roman" w:hAnsi="Times New Roman" w:cs="Times New Roman"/>
          <w:sz w:val="24"/>
          <w:szCs w:val="24"/>
        </w:rPr>
        <w:t xml:space="preserve"> что они формируют как силу и выносливость характера, так и творческое начало.</w:t>
      </w:r>
    </w:p>
    <w:sectPr w:rsidR="001C56ED" w:rsidRPr="0042451C" w:rsidSect="004245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A13"/>
    <w:rsid w:val="001C56ED"/>
    <w:rsid w:val="00304A13"/>
    <w:rsid w:val="0042451C"/>
    <w:rsid w:val="00C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2015-12-05T18:28:00Z</cp:lastPrinted>
  <dcterms:created xsi:type="dcterms:W3CDTF">2015-12-05T17:58:00Z</dcterms:created>
  <dcterms:modified xsi:type="dcterms:W3CDTF">2015-12-05T18:29:00Z</dcterms:modified>
</cp:coreProperties>
</file>