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E71C" w14:textId="5DA00E52" w:rsidR="00FA6488" w:rsidRDefault="00FA6488" w:rsidP="00FA6488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/>
          <w:bCs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Cs w:val="0"/>
          <w:color w:val="000000" w:themeColor="text1"/>
          <w:sz w:val="24"/>
          <w:szCs w:val="24"/>
          <w:lang w:val="ru-RU"/>
        </w:rPr>
        <w:t>Нормативы ГТО 1 ступень в 2021: будь готов уже сейчас!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4FE1921" wp14:editId="5D032B4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70C9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64050F36" w14:textId="77777777" w:rsidR="00FA6488" w:rsidRDefault="00FA6488" w:rsidP="00FA6488">
      <w:pPr>
        <w:shd w:val="clear" w:color="auto" w:fill="FFFFFF"/>
        <w:spacing w:after="100" w:afterAutospacing="1"/>
        <w:ind w:firstLine="426"/>
        <w:rPr>
          <w:rFonts w:ascii="Times New Roman" w:eastAsia="Times New Roman" w:hAnsi="Times New Roman"/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lang w:val="ru-RU"/>
        </w:rPr>
        <w:t>Во времена СССР значком ГТО 1 степени очень гордились и дорожили, так как это достижение показывало степень физической и эмоциональной подготовки. Самая первая сдача ГТО и получение награды 1 степени было целым событием.</w:t>
      </w:r>
    </w:p>
    <w:p w14:paraId="31257624" w14:textId="77777777" w:rsidR="00FA6488" w:rsidRDefault="00FA6488" w:rsidP="00FA6488">
      <w:pPr>
        <w:shd w:val="clear" w:color="auto" w:fill="FFFFFF"/>
        <w:spacing w:after="100" w:afterAutospacing="1"/>
        <w:ind w:firstLine="426"/>
        <w:rPr>
          <w:rFonts w:ascii="Times New Roman" w:eastAsia="Times New Roman" w:hAnsi="Times New Roman"/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lang w:val="ru-RU"/>
        </w:rPr>
        <w:t>В наши дни эта славная традиция возрождается. Родители, желающие приобщить к ней своих детей, могут ознакомиться с представленными на нашем сайте</w:t>
      </w:r>
      <w:r>
        <w:rPr>
          <w:rFonts w:ascii="Times New Roman" w:eastAsia="Times New Roman" w:hAnsi="Times New Roman"/>
          <w:color w:val="000000" w:themeColor="text1"/>
        </w:rPr>
        <w:t> </w:t>
      </w:r>
      <w:hyperlink r:id="rId5" w:history="1">
        <w:r>
          <w:rPr>
            <w:rStyle w:val="a3"/>
            <w:rFonts w:ascii="Times New Roman" w:eastAsia="Times New Roman" w:hAnsi="Times New Roman"/>
            <w:color w:val="000000" w:themeColor="text1"/>
            <w:lang w:val="ru-RU"/>
          </w:rPr>
          <w:t>нормами ГТО 2021</w:t>
        </w:r>
      </w:hyperlink>
      <w:r>
        <w:rPr>
          <w:rFonts w:ascii="Times New Roman" w:eastAsia="Times New Roman" w:hAnsi="Times New Roman"/>
          <w:color w:val="000000" w:themeColor="text1"/>
          <w:lang w:val="ru-RU"/>
        </w:rPr>
        <w:t>, чтобы понять, насколько те готовы к этим испытаниям, а также составить план занятий.</w:t>
      </w:r>
    </w:p>
    <w:p w14:paraId="05320FA9" w14:textId="77777777" w:rsidR="00FA6488" w:rsidRDefault="00FA6488" w:rsidP="00FA6488">
      <w:pPr>
        <w:shd w:val="clear" w:color="auto" w:fill="FFFFFF"/>
        <w:spacing w:after="100" w:afterAutospacing="1"/>
        <w:ind w:firstLine="426"/>
        <w:rPr>
          <w:rFonts w:ascii="Times New Roman" w:eastAsia="Times New Roman" w:hAnsi="Times New Roman"/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lang w:val="ru-RU"/>
        </w:rPr>
        <w:t>Комплекс испытаний рассчитан на  детей  6-8 лет, то есть получить свой первый значок можно уже в детском саду, с 9 лет школьник участвует в сдаче нормативов на</w:t>
      </w:r>
      <w:r>
        <w:rPr>
          <w:rFonts w:ascii="Times New Roman" w:eastAsia="Times New Roman" w:hAnsi="Times New Roman"/>
          <w:color w:val="000000" w:themeColor="text1"/>
        </w:rPr>
        <w:t> 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lang w:val="ru-RU"/>
          </w:rPr>
          <w:t>2 ступени</w:t>
        </w:r>
      </w:hyperlink>
      <w:r>
        <w:rPr>
          <w:rFonts w:ascii="Times New Roman" w:eastAsia="Times New Roman" w:hAnsi="Times New Roman"/>
          <w:color w:val="000000" w:themeColor="text1"/>
          <w:lang w:val="ru-RU"/>
        </w:rPr>
        <w:t xml:space="preserve">. Готовиться к этому, конечно, желательно заранее. Ребёнок растёт в этом возрасте очень быстро. Его физические возможности меняются, поэтому занятия должны проводиться регулярно, с постепенным увеличением нагрузок. При этом план тренировок для подготовки к 1 ступени должен быть составлен грамотно, со знанием особенностей развития организма ребенка дошкольника. </w:t>
      </w:r>
      <w:proofErr w:type="gramStart"/>
      <w:r>
        <w:rPr>
          <w:rFonts w:ascii="Times New Roman" w:eastAsia="Times New Roman" w:hAnsi="Times New Roman"/>
          <w:color w:val="000000" w:themeColor="text1"/>
          <w:lang w:val="ru-RU"/>
        </w:rPr>
        <w:t>Поэтому, перед тем, как</w:t>
      </w:r>
      <w:proofErr w:type="gramEnd"/>
      <w:r>
        <w:rPr>
          <w:rFonts w:ascii="Times New Roman" w:eastAsia="Times New Roman" w:hAnsi="Times New Roman"/>
          <w:color w:val="000000" w:themeColor="text1"/>
          <w:lang w:val="ru-RU"/>
        </w:rPr>
        <w:t xml:space="preserve"> приступить к делу, необходимо проконсультироваться с врачом и специалистом, так как подход должен быть максимально индивидуальным.</w:t>
      </w:r>
    </w:p>
    <w:tbl>
      <w:tblPr>
        <w:tblW w:w="8064" w:type="dxa"/>
        <w:tblLook w:val="04A0" w:firstRow="1" w:lastRow="0" w:firstColumn="1" w:lastColumn="0" w:noHBand="0" w:noVBand="1"/>
      </w:tblPr>
      <w:tblGrid>
        <w:gridCol w:w="362"/>
        <w:gridCol w:w="2388"/>
        <w:gridCol w:w="362"/>
        <w:gridCol w:w="2485"/>
        <w:gridCol w:w="362"/>
        <w:gridCol w:w="2105"/>
      </w:tblGrid>
      <w:tr w:rsidR="00FA6488" w14:paraId="70A2824B" w14:textId="77777777" w:rsidTr="00FA6488"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CD7F3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C8F6BEE" w14:textId="77777777" w:rsidR="00FA6488" w:rsidRDefault="00FA6488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52C89B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бронзовый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значок</w:t>
            </w:r>
            <w:proofErr w:type="spellEnd"/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2F2F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8ACF04D" w14:textId="77777777" w:rsidR="00FA6488" w:rsidRDefault="00FA64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D8B8F3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серебряный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значок</w:t>
            </w:r>
            <w:proofErr w:type="spellEnd"/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FD700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E030C20" w14:textId="77777777" w:rsidR="00FA6488" w:rsidRDefault="00FA64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5F4EFD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золотой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значок</w:t>
            </w:r>
            <w:proofErr w:type="spellEnd"/>
          </w:p>
        </w:tc>
      </w:tr>
    </w:tbl>
    <w:p w14:paraId="256D5A01" w14:textId="77777777" w:rsidR="00FA6488" w:rsidRDefault="00FA6488" w:rsidP="00FA6488">
      <w:pPr>
        <w:shd w:val="clear" w:color="auto" w:fill="FFFFFF"/>
        <w:rPr>
          <w:rFonts w:ascii="Times New Roman" w:eastAsia="Times New Roman" w:hAnsi="Times New Roman"/>
          <w:vanish/>
          <w:color w:val="212529"/>
          <w:sz w:val="22"/>
          <w:szCs w:val="22"/>
        </w:rPr>
      </w:pPr>
    </w:p>
    <w:tbl>
      <w:tblPr>
        <w:tblW w:w="8064" w:type="dxa"/>
        <w:tblLook w:val="04A0" w:firstRow="1" w:lastRow="0" w:firstColumn="1" w:lastColumn="0" w:noHBand="0" w:noVBand="1"/>
      </w:tblPr>
      <w:tblGrid>
        <w:gridCol w:w="643"/>
        <w:gridCol w:w="841"/>
        <w:gridCol w:w="731"/>
        <w:gridCol w:w="731"/>
        <w:gridCol w:w="841"/>
        <w:gridCol w:w="731"/>
        <w:gridCol w:w="731"/>
        <w:gridCol w:w="2815"/>
      </w:tblGrid>
      <w:tr w:rsidR="00FA6488" w14:paraId="0F67CAC3" w14:textId="77777777" w:rsidTr="00FA6488">
        <w:trPr>
          <w:trHeight w:val="276"/>
        </w:trPr>
        <w:tc>
          <w:tcPr>
            <w:tcW w:w="643" w:type="dxa"/>
            <w:vMerge w:val="restart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F229B6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03" w:type="dxa"/>
            <w:gridSpan w:val="3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DB16DE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AD11D1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Мальчики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355D8B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испытаний</w:t>
            </w:r>
            <w:proofErr w:type="spellEnd"/>
          </w:p>
        </w:tc>
      </w:tr>
      <w:tr w:rsidR="00FA6488" w14:paraId="289CD365" w14:textId="77777777" w:rsidTr="00FA6488">
        <w:trPr>
          <w:trHeight w:val="276"/>
        </w:trPr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1BDA4BFF" w14:textId="77777777" w:rsidR="00FA6488" w:rsidRDefault="00FA6488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CD7F3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0A22F1C" w14:textId="77777777" w:rsidR="00FA6488" w:rsidRDefault="00FA64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2F2F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8F604DD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FD700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12554E5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CD7F3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036C163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2F2F2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FA5D7E4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FD700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8583972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0BA08862" w14:textId="77777777" w:rsidR="00FA6488" w:rsidRDefault="00FA6488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A6488" w14:paraId="3351AD71" w14:textId="77777777" w:rsidTr="00FA6488">
        <w:trPr>
          <w:trHeight w:val="276"/>
        </w:trPr>
        <w:tc>
          <w:tcPr>
            <w:tcW w:w="8064" w:type="dxa"/>
            <w:gridSpan w:val="8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366A196" w14:textId="77777777" w:rsidR="00FA6488" w:rsidRDefault="00FA6488">
            <w:pPr>
              <w:spacing w:before="173" w:after="173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Обязательные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виды</w:t>
            </w:r>
            <w:proofErr w:type="spellEnd"/>
          </w:p>
        </w:tc>
      </w:tr>
      <w:tr w:rsidR="00FA6488" w14:paraId="247F6B76" w14:textId="77777777" w:rsidTr="00FA6488">
        <w:trPr>
          <w:trHeight w:val="276"/>
        </w:trPr>
        <w:tc>
          <w:tcPr>
            <w:tcW w:w="643" w:type="dxa"/>
            <w:vMerge w:val="restart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F77997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A4887F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B95A92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7866E5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B43FC8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10,3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A3AFF8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46B063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8DA29B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Челночный бег 3х10 м (сек.)</w:t>
            </w:r>
          </w:p>
        </w:tc>
      </w:tr>
      <w:tr w:rsidR="00FA6488" w14:paraId="0B8C99E9" w14:textId="77777777" w:rsidTr="00FA6488">
        <w:trPr>
          <w:trHeight w:val="276"/>
        </w:trPr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474A4BC2" w14:textId="77777777" w:rsidR="00FA6488" w:rsidRPr="00FA6488" w:rsidRDefault="00FA6488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8492CAB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A4351C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3A4CE8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492FFE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6704756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C6DA93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600E63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или бег на 30 м (сек.)</w:t>
            </w:r>
          </w:p>
        </w:tc>
      </w:tr>
      <w:tr w:rsidR="00FA6488" w14:paraId="4E41FCA0" w14:textId="77777777" w:rsidTr="00FA6488">
        <w:trPr>
          <w:trHeight w:val="276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BF92F86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1A1042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7,35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928B876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7,05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A39697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790224B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7,10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F80813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6,40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FE92ED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5,20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FB783A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Смешанное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передвижение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км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</w:tr>
      <w:tr w:rsidR="00FA6488" w14:paraId="59880A7B" w14:textId="77777777" w:rsidTr="00FA6488">
        <w:trPr>
          <w:trHeight w:val="276"/>
        </w:trPr>
        <w:tc>
          <w:tcPr>
            <w:tcW w:w="643" w:type="dxa"/>
            <w:vMerge w:val="restart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4855BF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B26FF42" w14:textId="77777777" w:rsidR="00FA6488" w:rsidRDefault="00FA64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21B549A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D8978AE" w14:textId="77777777" w:rsidR="00FA6488" w:rsidRDefault="00FA6488">
            <w:pPr>
              <w:spacing w:line="276" w:lineRule="auto"/>
              <w:rPr>
                <w:rFonts w:cs="Calibr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DE771C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30556A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ED94F2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1BF78B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Подтягивание из виса на высокой перекладине (кол-во раз)</w:t>
            </w:r>
          </w:p>
        </w:tc>
      </w:tr>
      <w:tr w:rsidR="00FA6488" w14:paraId="3FDE3102" w14:textId="77777777" w:rsidTr="00FA6488">
        <w:trPr>
          <w:trHeight w:val="553"/>
        </w:trPr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5306FB75" w14:textId="77777777" w:rsidR="00FA6488" w:rsidRPr="00FA6488" w:rsidRDefault="00FA6488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DE98B20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38B196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A594E0B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F13D17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6588BEB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DFC723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8B76D0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или подтягивание из виса лежа на низкой перекладине (кол-во раз)</w:t>
            </w:r>
          </w:p>
        </w:tc>
      </w:tr>
      <w:tr w:rsidR="00FA6488" w14:paraId="7AADC98A" w14:textId="77777777" w:rsidTr="00FA6488">
        <w:trPr>
          <w:trHeight w:val="553"/>
        </w:trPr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4A0AEB8C" w14:textId="77777777" w:rsidR="00FA6488" w:rsidRPr="00FA6488" w:rsidRDefault="00FA6488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FFB4130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500946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24ABFB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8AA7A9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F2DF74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17367D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364BCD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или сгибание и разгибание рук в упоре лежа на полу (кол-во раз)</w:t>
            </w:r>
          </w:p>
        </w:tc>
      </w:tr>
      <w:tr w:rsidR="00FA6488" w14:paraId="68E3318D" w14:textId="77777777" w:rsidTr="00FA6488">
        <w:trPr>
          <w:trHeight w:val="553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819A4F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AD9D4D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+3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1C64E5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FB80F1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+9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328852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+1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4891D2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+3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B30684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+7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B1CBF4A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Наклон вперед из положения стоя на гимнастической скамье (от уровня скамьи — см)</w:t>
            </w:r>
          </w:p>
        </w:tc>
      </w:tr>
      <w:tr w:rsidR="00FA6488" w14:paraId="2BBB3FFD" w14:textId="77777777" w:rsidTr="00FA6488">
        <w:trPr>
          <w:trHeight w:val="276"/>
        </w:trPr>
        <w:tc>
          <w:tcPr>
            <w:tcW w:w="8064" w:type="dxa"/>
            <w:gridSpan w:val="8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EF0ECD9" w14:textId="77777777" w:rsidR="00FA6488" w:rsidRDefault="00FA6488">
            <w:pPr>
              <w:spacing w:before="173" w:after="173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выбор</w:t>
            </w:r>
            <w:proofErr w:type="spellEnd"/>
          </w:p>
        </w:tc>
      </w:tr>
      <w:tr w:rsidR="00FA6488" w14:paraId="6CA52536" w14:textId="77777777" w:rsidTr="00FA6488">
        <w:trPr>
          <w:trHeight w:val="276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99289D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5BE575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2298FD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F7F8F1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BA0F50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8E472D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F17956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6CA5ED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Прыжок в длину с места толчком двумя ногами (см)</w:t>
            </w:r>
          </w:p>
        </w:tc>
      </w:tr>
      <w:tr w:rsidR="00FA6488" w14:paraId="0E42A6FE" w14:textId="77777777" w:rsidTr="00FA6488">
        <w:trPr>
          <w:trHeight w:val="553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69170E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4A5BB3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50C10A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AE7070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C052170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BE0784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D72937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F90BA2A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Метание теннисного мяча в цель, дистанция 6 м (кол-во попаданий)</w:t>
            </w:r>
          </w:p>
        </w:tc>
      </w:tr>
      <w:tr w:rsidR="00FA6488" w14:paraId="65A5B98A" w14:textId="77777777" w:rsidTr="00FA6488">
        <w:trPr>
          <w:trHeight w:val="276"/>
        </w:trPr>
        <w:tc>
          <w:tcPr>
            <w:tcW w:w="643" w:type="dxa"/>
            <w:vMerge w:val="restart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E0D078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4E7D603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D09FB7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9,30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301F8C6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8,30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DB1A24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10,15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2AAD87A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F3FAEF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8,00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92904B0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Бег на лыжах на 1 км (мин., сек.)</w:t>
            </w:r>
          </w:p>
        </w:tc>
      </w:tr>
      <w:tr w:rsidR="00FA6488" w14:paraId="48CBBD7C" w14:textId="77777777" w:rsidTr="00FA6488">
        <w:trPr>
          <w:trHeight w:val="276"/>
        </w:trPr>
        <w:tc>
          <w:tcPr>
            <w:tcW w:w="0" w:type="auto"/>
            <w:vMerge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vAlign w:val="center"/>
            <w:hideMark/>
          </w:tcPr>
          <w:p w14:paraId="21CBC8AA" w14:textId="77777777" w:rsidR="00FA6488" w:rsidRPr="00FA6488" w:rsidRDefault="00FA6488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1DDD9F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9,30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6FF485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7,30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A86541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6,30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E55028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E4F88E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C44E4A9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6,00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A04E4D7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или смешанное передвижение на 1 км по пересеченной местности*</w:t>
            </w:r>
          </w:p>
        </w:tc>
      </w:tr>
      <w:tr w:rsidR="00FA6488" w14:paraId="6618D27C" w14:textId="77777777" w:rsidTr="00FA6488">
        <w:trPr>
          <w:trHeight w:val="276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B310C6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3B664E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74A9BD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2,40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4491C0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2,30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3C46CA5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188A95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2,40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2D55FA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2,30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EC426F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Плавание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25 м</w:t>
            </w:r>
          </w:p>
        </w:tc>
      </w:tr>
      <w:tr w:rsidR="00FA6488" w14:paraId="77B99A2D" w14:textId="77777777" w:rsidTr="00FA6488">
        <w:trPr>
          <w:trHeight w:val="276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14FD4A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E9F1E2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954C38A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3DE6B4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6C5B2E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96DC972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3D5FFB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3BFFF8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Поднимание туловища из положения лежа на спине (кол-во за 1 минуту)</w:t>
            </w:r>
          </w:p>
        </w:tc>
      </w:tr>
      <w:tr w:rsidR="00FA6488" w14:paraId="55F16A36" w14:textId="77777777" w:rsidTr="00FA6488">
        <w:trPr>
          <w:trHeight w:val="276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65CB7E5" w14:textId="77777777" w:rsidR="00FA6488" w:rsidRDefault="00FA64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E07964C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141DADB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19EF41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A07EF2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D6F67B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35EBA80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1F1F1"/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C9B1E98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Кол-во тестов в возрастной группе</w:t>
            </w:r>
          </w:p>
        </w:tc>
      </w:tr>
      <w:tr w:rsidR="00FA6488" w14:paraId="0F94AC1F" w14:textId="77777777" w:rsidTr="00FA6488">
        <w:trPr>
          <w:trHeight w:val="553"/>
        </w:trPr>
        <w:tc>
          <w:tcPr>
            <w:tcW w:w="643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29846DEA" w14:textId="77777777" w:rsidR="00FA6488" w:rsidRDefault="00FA64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8796ABF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4500F8D4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156B5E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068C62EA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52BB6D3E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7B5AD33D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15" w:type="dxa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tcMar>
              <w:top w:w="115" w:type="dxa"/>
              <w:left w:w="173" w:type="dxa"/>
              <w:bottom w:w="115" w:type="dxa"/>
              <w:right w:w="173" w:type="dxa"/>
            </w:tcMar>
            <w:vAlign w:val="center"/>
            <w:hideMark/>
          </w:tcPr>
          <w:p w14:paraId="6666C4B1" w14:textId="77777777" w:rsidR="00FA6488" w:rsidRDefault="00FA6488">
            <w:pPr>
              <w:spacing w:before="173" w:after="173"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</w:tbl>
    <w:p w14:paraId="559BD15D" w14:textId="77777777" w:rsidR="00FA6488" w:rsidRDefault="00FA6488" w:rsidP="00FA6488">
      <w:pPr>
        <w:shd w:val="clear" w:color="auto" w:fill="FFFFFF"/>
        <w:ind w:left="568"/>
        <w:rPr>
          <w:rFonts w:ascii="Arial" w:eastAsia="Times New Roman" w:hAnsi="Arial" w:cs="Arial"/>
          <w:color w:val="000000"/>
          <w:sz w:val="28"/>
          <w:lang w:val="ru-RU"/>
        </w:rPr>
      </w:pPr>
    </w:p>
    <w:p w14:paraId="55BBCE27" w14:textId="77777777" w:rsidR="00FA6488" w:rsidRDefault="00FA6488" w:rsidP="00FA6488">
      <w:pPr>
        <w:shd w:val="clear" w:color="auto" w:fill="FFFFFF"/>
        <w:ind w:left="568"/>
        <w:rPr>
          <w:rFonts w:ascii="Arial" w:eastAsia="Times New Roman" w:hAnsi="Arial" w:cs="Arial"/>
          <w:color w:val="000000"/>
          <w:sz w:val="28"/>
          <w:lang w:val="ru-RU"/>
        </w:rPr>
      </w:pPr>
    </w:p>
    <w:p w14:paraId="120DE17F" w14:textId="77777777" w:rsidR="00FA6488" w:rsidRDefault="00FA6488" w:rsidP="00FA648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ru-RU"/>
        </w:rPr>
      </w:pPr>
    </w:p>
    <w:p w14:paraId="7A09C1A6" w14:textId="77777777" w:rsidR="009615C0" w:rsidRPr="00FA6488" w:rsidRDefault="009615C0">
      <w:pPr>
        <w:rPr>
          <w:lang w:val="ru-RU"/>
        </w:rPr>
      </w:pPr>
    </w:p>
    <w:sectPr w:rsidR="009615C0" w:rsidRPr="00FA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401"/>
    <w:multiLevelType w:val="multilevel"/>
    <w:tmpl w:val="406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B707E"/>
    <w:multiLevelType w:val="multilevel"/>
    <w:tmpl w:val="C78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67D7F"/>
    <w:multiLevelType w:val="multilevel"/>
    <w:tmpl w:val="6686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82097"/>
    <w:multiLevelType w:val="multilevel"/>
    <w:tmpl w:val="E686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7352DF"/>
    <w:multiLevelType w:val="multilevel"/>
    <w:tmpl w:val="0BE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FA4B7D"/>
    <w:multiLevelType w:val="multilevel"/>
    <w:tmpl w:val="823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9C0"/>
    <w:multiLevelType w:val="multilevel"/>
    <w:tmpl w:val="83EEC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B"/>
    <w:rsid w:val="00057D5C"/>
    <w:rsid w:val="00561B2B"/>
    <w:rsid w:val="00637675"/>
    <w:rsid w:val="007F5201"/>
    <w:rsid w:val="009615C0"/>
    <w:rsid w:val="00B5669D"/>
    <w:rsid w:val="00C63B32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34DE"/>
  <w15:chartTrackingRefBased/>
  <w15:docId w15:val="{3A9DEC3B-573D-423C-973A-DAAC210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8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A64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8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semiHidden/>
    <w:unhideWhenUsed/>
    <w:rsid w:val="00FA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onorm.ru/2-stupen-dlya-shkolnikov-9-10-let.html" TargetMode="External"/><Relationship Id="rId5" Type="http://schemas.openxmlformats.org/officeDocument/2006/relationships/hyperlink" Target="https://gton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2021-09-15T12:06:00Z</dcterms:created>
  <dcterms:modified xsi:type="dcterms:W3CDTF">2021-09-15T12:06:00Z</dcterms:modified>
</cp:coreProperties>
</file>